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3892" w14:textId="35DADF64" w:rsidR="003C22E6" w:rsidRPr="00F17629" w:rsidRDefault="003C22E6" w:rsidP="003C22E6">
      <w:pPr>
        <w:spacing w:line="240" w:lineRule="auto"/>
        <w:rPr>
          <w:rFonts w:cstheme="minorHAnsi"/>
          <w:color w:val="000000"/>
          <w:sz w:val="24"/>
          <w:szCs w:val="24"/>
        </w:rPr>
      </w:pPr>
      <w:r w:rsidRPr="00F17629">
        <w:rPr>
          <w:rFonts w:cstheme="minorHAnsi"/>
          <w:color w:val="000000"/>
          <w:sz w:val="24"/>
          <w:szCs w:val="24"/>
        </w:rPr>
        <w:t xml:space="preserve">Regeringskansliet </w:t>
      </w:r>
      <w:r w:rsidRPr="00F17629">
        <w:rPr>
          <w:rFonts w:cstheme="minorHAnsi"/>
          <w:color w:val="000000"/>
          <w:sz w:val="24"/>
          <w:szCs w:val="24"/>
        </w:rPr>
        <w:tab/>
      </w:r>
      <w:r w:rsidRPr="00F17629">
        <w:rPr>
          <w:rFonts w:cstheme="minorHAnsi"/>
          <w:color w:val="000000"/>
          <w:sz w:val="24"/>
          <w:szCs w:val="24"/>
        </w:rPr>
        <w:tab/>
      </w:r>
      <w:r w:rsidRPr="00F17629">
        <w:rPr>
          <w:rFonts w:cstheme="minorHAnsi"/>
          <w:color w:val="000000"/>
          <w:sz w:val="24"/>
          <w:szCs w:val="24"/>
        </w:rPr>
        <w:tab/>
      </w:r>
      <w:r>
        <w:rPr>
          <w:rFonts w:cstheme="minorHAnsi"/>
          <w:color w:val="000000"/>
          <w:sz w:val="24"/>
          <w:szCs w:val="24"/>
        </w:rPr>
        <w:t>Yttrande 2021-</w:t>
      </w:r>
      <w:r w:rsidR="003B7844">
        <w:rPr>
          <w:rFonts w:cstheme="minorHAnsi"/>
          <w:color w:val="000000"/>
          <w:sz w:val="24"/>
          <w:szCs w:val="24"/>
        </w:rPr>
        <w:t>09-</w:t>
      </w:r>
      <w:r w:rsidR="00165672">
        <w:rPr>
          <w:rFonts w:cstheme="minorHAnsi"/>
          <w:color w:val="000000"/>
          <w:sz w:val="24"/>
          <w:szCs w:val="24"/>
        </w:rPr>
        <w:t>17</w:t>
      </w:r>
    </w:p>
    <w:p w14:paraId="7E883ABD" w14:textId="77777777" w:rsidR="003C22E6" w:rsidRPr="00F17629" w:rsidRDefault="003C22E6" w:rsidP="003C22E6">
      <w:pPr>
        <w:spacing w:after="0" w:line="240" w:lineRule="auto"/>
        <w:rPr>
          <w:rFonts w:cstheme="minorHAnsi"/>
          <w:color w:val="000000"/>
          <w:sz w:val="24"/>
          <w:szCs w:val="24"/>
        </w:rPr>
      </w:pPr>
      <w:r w:rsidRPr="00F17629">
        <w:rPr>
          <w:rFonts w:cstheme="minorHAnsi"/>
          <w:color w:val="000000"/>
          <w:sz w:val="24"/>
          <w:szCs w:val="24"/>
        </w:rPr>
        <w:t>Socialdepartementet</w:t>
      </w:r>
    </w:p>
    <w:p w14:paraId="4B424EAF" w14:textId="77777777" w:rsidR="003C22E6" w:rsidRPr="00F17629" w:rsidRDefault="003C22E6" w:rsidP="003C22E6">
      <w:pPr>
        <w:spacing w:line="240" w:lineRule="auto"/>
        <w:rPr>
          <w:rFonts w:cstheme="minorHAnsi"/>
          <w:color w:val="000000"/>
          <w:sz w:val="24"/>
          <w:szCs w:val="24"/>
        </w:rPr>
      </w:pPr>
      <w:r w:rsidRPr="00F17629">
        <w:rPr>
          <w:rFonts w:cstheme="minorHAnsi"/>
          <w:color w:val="000000"/>
          <w:sz w:val="24"/>
          <w:szCs w:val="24"/>
        </w:rPr>
        <w:t>103 33 Stockholm</w:t>
      </w:r>
    </w:p>
    <w:p w14:paraId="49D16A50" w14:textId="77777777" w:rsidR="003C22E6" w:rsidRDefault="003C22E6" w:rsidP="003C22E6">
      <w:pPr>
        <w:pStyle w:val="Rubrik"/>
        <w:rPr>
          <w:sz w:val="40"/>
          <w:szCs w:val="40"/>
        </w:rPr>
      </w:pPr>
    </w:p>
    <w:p w14:paraId="01E857A2" w14:textId="52967500" w:rsidR="003C22E6" w:rsidRDefault="003C22E6" w:rsidP="003C22E6">
      <w:pPr>
        <w:pStyle w:val="Rubrik"/>
        <w:rPr>
          <w:rFonts w:asciiTheme="minorHAnsi" w:hAnsiTheme="minorHAnsi" w:cstheme="minorHAnsi"/>
          <w:b/>
          <w:sz w:val="28"/>
          <w:szCs w:val="28"/>
        </w:rPr>
      </w:pPr>
      <w:r>
        <w:rPr>
          <w:rFonts w:asciiTheme="minorHAnsi" w:hAnsiTheme="minorHAnsi" w:cstheme="minorHAnsi"/>
          <w:b/>
          <w:sz w:val="28"/>
          <w:szCs w:val="28"/>
        </w:rPr>
        <w:t>Schizofreniförbundets</w:t>
      </w:r>
      <w:r w:rsidRPr="005645FB">
        <w:rPr>
          <w:rFonts w:asciiTheme="minorHAnsi" w:hAnsiTheme="minorHAnsi" w:cstheme="minorHAnsi"/>
          <w:b/>
          <w:sz w:val="28"/>
          <w:szCs w:val="28"/>
        </w:rPr>
        <w:t xml:space="preserve"> yttrande avseende </w:t>
      </w:r>
    </w:p>
    <w:p w14:paraId="497689CA" w14:textId="77777777" w:rsidR="003C22E6" w:rsidRPr="005645FB" w:rsidRDefault="003C22E6" w:rsidP="003C22E6">
      <w:pPr>
        <w:pStyle w:val="Rubrik"/>
        <w:rPr>
          <w:rFonts w:asciiTheme="minorHAnsi" w:eastAsia="Times New Roman" w:hAnsiTheme="minorHAnsi" w:cstheme="minorHAnsi"/>
          <w:b/>
          <w:bCs/>
          <w:kern w:val="36"/>
          <w:sz w:val="28"/>
          <w:szCs w:val="28"/>
          <w:lang w:eastAsia="sv-SE"/>
        </w:rPr>
      </w:pPr>
      <w:r w:rsidRPr="005645FB">
        <w:rPr>
          <w:rFonts w:asciiTheme="minorHAnsi" w:hAnsiTheme="minorHAnsi" w:cstheme="minorHAnsi"/>
          <w:b/>
          <w:color w:val="000000" w:themeColor="text1"/>
          <w:kern w:val="24"/>
          <w:sz w:val="28"/>
          <w:szCs w:val="28"/>
        </w:rPr>
        <w:t>Gode män och förvaltare – en översyn 2021:36</w:t>
      </w:r>
    </w:p>
    <w:p w14:paraId="6390DD1B" w14:textId="77777777" w:rsidR="003C22E6" w:rsidRPr="00B019D0" w:rsidRDefault="003C22E6" w:rsidP="003C22E6">
      <w:pPr>
        <w:shd w:val="clear" w:color="auto" w:fill="FFFFFF"/>
        <w:spacing w:after="144" w:line="240" w:lineRule="auto"/>
        <w:outlineLvl w:val="0"/>
        <w:rPr>
          <w:rFonts w:eastAsia="Times New Roman" w:cstheme="minorHAnsi"/>
          <w:b/>
          <w:bCs/>
          <w:color w:val="000000"/>
          <w:kern w:val="36"/>
          <w:sz w:val="24"/>
          <w:szCs w:val="24"/>
          <w:lang w:eastAsia="sv-SE"/>
        </w:rPr>
      </w:pPr>
      <w:r>
        <w:rPr>
          <w:rFonts w:eastAsia="Times New Roman" w:cstheme="minorHAnsi"/>
          <w:b/>
          <w:bCs/>
          <w:color w:val="000000"/>
          <w:kern w:val="36"/>
          <w:sz w:val="24"/>
          <w:szCs w:val="24"/>
          <w:lang w:eastAsia="sv-SE"/>
        </w:rPr>
        <w:t xml:space="preserve">Diarienummer: </w:t>
      </w:r>
      <w:r>
        <w:rPr>
          <w:sz w:val="25"/>
          <w:szCs w:val="25"/>
        </w:rPr>
        <w:t xml:space="preserve">Ju2021/01883 </w:t>
      </w:r>
    </w:p>
    <w:p w14:paraId="477F33AB" w14:textId="78A2257A" w:rsidR="003C22E6" w:rsidRDefault="003C22E6" w:rsidP="003C22E6">
      <w:pPr>
        <w:autoSpaceDE w:val="0"/>
        <w:autoSpaceDN w:val="0"/>
        <w:adjustRightInd w:val="0"/>
        <w:spacing w:line="240" w:lineRule="auto"/>
        <w:rPr>
          <w:rFonts w:cstheme="minorHAnsi"/>
          <w:sz w:val="24"/>
          <w:szCs w:val="24"/>
        </w:rPr>
      </w:pPr>
      <w:r>
        <w:rPr>
          <w:rFonts w:cstheme="minorHAnsi"/>
          <w:color w:val="000000"/>
          <w:sz w:val="24"/>
          <w:szCs w:val="24"/>
        </w:rPr>
        <w:t>Schizofreniförbundet</w:t>
      </w:r>
      <w:r w:rsidRPr="00844FFB">
        <w:rPr>
          <w:rFonts w:cstheme="minorHAnsi"/>
          <w:color w:val="000000"/>
          <w:sz w:val="24"/>
          <w:szCs w:val="24"/>
        </w:rPr>
        <w:t xml:space="preserve"> har med stort intress</w:t>
      </w:r>
      <w:r>
        <w:rPr>
          <w:rFonts w:cstheme="minorHAnsi"/>
          <w:color w:val="000000"/>
          <w:sz w:val="24"/>
          <w:szCs w:val="24"/>
        </w:rPr>
        <w:t xml:space="preserve">e tagit del av utredningens </w:t>
      </w:r>
      <w:r w:rsidRPr="00844FFB">
        <w:rPr>
          <w:rFonts w:cstheme="minorHAnsi"/>
          <w:color w:val="000000"/>
          <w:sz w:val="24"/>
          <w:szCs w:val="24"/>
        </w:rPr>
        <w:t>betänkande</w:t>
      </w:r>
      <w:r>
        <w:rPr>
          <w:rFonts w:cstheme="minorHAnsi"/>
          <w:color w:val="000000"/>
          <w:sz w:val="24"/>
          <w:szCs w:val="24"/>
        </w:rPr>
        <w:t xml:space="preserve"> och lämnar härmed våra synpunkter. </w:t>
      </w:r>
    </w:p>
    <w:p w14:paraId="75EDFF4F" w14:textId="64753044" w:rsidR="003C22E6" w:rsidRPr="0020662D" w:rsidRDefault="00791587" w:rsidP="003C22E6">
      <w:pPr>
        <w:spacing w:after="0" w:line="240" w:lineRule="auto"/>
        <w:rPr>
          <w:rFonts w:cstheme="minorHAnsi"/>
          <w:bCs/>
          <w:sz w:val="24"/>
          <w:szCs w:val="24"/>
        </w:rPr>
      </w:pPr>
      <w:r>
        <w:rPr>
          <w:rFonts w:cstheme="minorHAnsi"/>
          <w:b/>
          <w:sz w:val="24"/>
          <w:szCs w:val="24"/>
        </w:rPr>
        <w:t>Schizofreniförbundet</w:t>
      </w:r>
    </w:p>
    <w:p w14:paraId="76DAD865" w14:textId="24CED6F9" w:rsidR="0020662D" w:rsidRDefault="0020662D" w:rsidP="00791587">
      <w:pPr>
        <w:spacing w:after="0" w:line="240" w:lineRule="auto"/>
        <w:rPr>
          <w:rFonts w:cstheme="minorHAnsi"/>
          <w:b/>
          <w:sz w:val="24"/>
          <w:szCs w:val="24"/>
        </w:rPr>
      </w:pPr>
    </w:p>
    <w:p w14:paraId="1F0F2C58" w14:textId="6DEE6EB3" w:rsidR="003C22E6" w:rsidRPr="0020662D" w:rsidRDefault="0020662D" w:rsidP="0020662D">
      <w:pPr>
        <w:autoSpaceDE w:val="0"/>
        <w:autoSpaceDN w:val="0"/>
        <w:adjustRightInd w:val="0"/>
        <w:spacing w:line="240" w:lineRule="auto"/>
        <w:rPr>
          <w:rFonts w:cstheme="minorHAnsi"/>
          <w:sz w:val="24"/>
          <w:szCs w:val="24"/>
        </w:rPr>
      </w:pPr>
      <w:r>
        <w:rPr>
          <w:rFonts w:cstheme="minorHAnsi"/>
          <w:color w:val="000000"/>
          <w:sz w:val="24"/>
          <w:szCs w:val="24"/>
        </w:rPr>
        <w:t>Schizofreniförbundet</w:t>
      </w:r>
      <w:r w:rsidRPr="00844FFB">
        <w:rPr>
          <w:rFonts w:cstheme="minorHAnsi"/>
          <w:color w:val="000000"/>
          <w:sz w:val="24"/>
          <w:szCs w:val="24"/>
        </w:rPr>
        <w:t xml:space="preserve"> </w:t>
      </w:r>
      <w:r>
        <w:rPr>
          <w:rFonts w:cstheme="minorHAnsi"/>
          <w:color w:val="000000"/>
          <w:sz w:val="24"/>
          <w:szCs w:val="24"/>
        </w:rPr>
        <w:t xml:space="preserve">arbetar för ökad kunskap om schizofreni och liknande sjukdomar samt de funktionsnedsättningar som sjukdomen för med sig. Vi består av 40 föreningar med 2600 medlemmar. Schizofreniförbundets uppdrag är att vara föreningarnas röst mot regering, riksdag och centrala myndigheter. Schizofreniförbundet är en funktionsrättsorganisation som organiserar personer med schizofreni och liknande psykoser, deras anhöriga samt övriga intresserade personer. Förbundet bildades 1987 och är fristående från partipolitik och religion. </w:t>
      </w:r>
    </w:p>
    <w:p w14:paraId="2424FE2B" w14:textId="77777777" w:rsidR="003C22E6" w:rsidRDefault="003C22E6" w:rsidP="003C22E6">
      <w:pPr>
        <w:spacing w:after="0" w:line="240" w:lineRule="auto"/>
        <w:rPr>
          <w:rFonts w:cstheme="minorHAnsi"/>
          <w:color w:val="000000"/>
          <w:sz w:val="24"/>
          <w:szCs w:val="24"/>
        </w:rPr>
      </w:pPr>
    </w:p>
    <w:p w14:paraId="3A377510" w14:textId="77777777" w:rsidR="003C22E6" w:rsidRPr="003C7374" w:rsidRDefault="003C22E6" w:rsidP="003C22E6">
      <w:pPr>
        <w:autoSpaceDE w:val="0"/>
        <w:autoSpaceDN w:val="0"/>
        <w:adjustRightInd w:val="0"/>
        <w:spacing w:after="80" w:line="240" w:lineRule="auto"/>
        <w:rPr>
          <w:rFonts w:cstheme="minorHAnsi"/>
          <w:b/>
          <w:color w:val="000000" w:themeColor="text1"/>
          <w:sz w:val="24"/>
          <w:szCs w:val="24"/>
        </w:rPr>
      </w:pPr>
      <w:r w:rsidRPr="00FE1378">
        <w:rPr>
          <w:rFonts w:cstheme="minorHAnsi"/>
          <w:b/>
          <w:color w:val="000000" w:themeColor="text1"/>
          <w:sz w:val="24"/>
          <w:szCs w:val="24"/>
        </w:rPr>
        <w:t>Utredningens bedömningar och förslag</w:t>
      </w:r>
    </w:p>
    <w:p w14:paraId="7C92BE8D" w14:textId="77777777" w:rsidR="003C22E6" w:rsidRDefault="003C22E6" w:rsidP="003C22E6">
      <w:pPr>
        <w:autoSpaceDE w:val="0"/>
        <w:autoSpaceDN w:val="0"/>
        <w:adjustRightInd w:val="0"/>
        <w:spacing w:after="0" w:line="240" w:lineRule="auto"/>
      </w:pPr>
    </w:p>
    <w:p w14:paraId="24A51BF7" w14:textId="77777777" w:rsidR="003C22E6" w:rsidRPr="00FE1378" w:rsidRDefault="003C22E6" w:rsidP="003C22E6">
      <w:pPr>
        <w:autoSpaceDE w:val="0"/>
        <w:autoSpaceDN w:val="0"/>
        <w:adjustRightInd w:val="0"/>
        <w:spacing w:after="0" w:line="240" w:lineRule="auto"/>
        <w:rPr>
          <w:bCs/>
          <w:sz w:val="24"/>
          <w:szCs w:val="24"/>
          <w:u w:val="single"/>
        </w:rPr>
      </w:pPr>
      <w:r w:rsidRPr="00FE1378">
        <w:rPr>
          <w:bCs/>
          <w:sz w:val="24"/>
          <w:szCs w:val="24"/>
          <w:u w:val="single"/>
        </w:rPr>
        <w:t>Större hänsyn ska tas till huvudmannens vilja och välbefinnande (kap 5)</w:t>
      </w:r>
    </w:p>
    <w:p w14:paraId="6D2E8634" w14:textId="77777777" w:rsidR="003C22E6" w:rsidRPr="004341B6" w:rsidRDefault="003C22E6" w:rsidP="003C22E6">
      <w:pPr>
        <w:autoSpaceDE w:val="0"/>
        <w:autoSpaceDN w:val="0"/>
        <w:adjustRightInd w:val="0"/>
        <w:spacing w:after="0" w:line="240" w:lineRule="auto"/>
        <w:rPr>
          <w:rFonts w:ascii="Times New Roman" w:hAnsi="Times New Roman" w:cs="Times New Roman"/>
          <w:color w:val="000000"/>
          <w:sz w:val="23"/>
          <w:szCs w:val="23"/>
        </w:rPr>
      </w:pPr>
    </w:p>
    <w:p w14:paraId="2CDF70ED" w14:textId="3D925A77" w:rsidR="003C22E6" w:rsidRDefault="003C22E6" w:rsidP="003C22E6">
      <w:pPr>
        <w:rPr>
          <w:rFonts w:cstheme="minorHAnsi"/>
          <w:color w:val="000000"/>
          <w:sz w:val="24"/>
          <w:szCs w:val="24"/>
        </w:rPr>
      </w:pPr>
      <w:r>
        <w:rPr>
          <w:rFonts w:cstheme="minorHAnsi"/>
          <w:b/>
          <w:bCs/>
          <w:color w:val="000000"/>
          <w:sz w:val="24"/>
          <w:szCs w:val="24"/>
        </w:rPr>
        <w:t xml:space="preserve">Schizofreniförbundet </w:t>
      </w:r>
      <w:r w:rsidRPr="008456D7">
        <w:rPr>
          <w:rFonts w:cstheme="minorHAnsi"/>
          <w:color w:val="000000"/>
          <w:sz w:val="24"/>
          <w:szCs w:val="24"/>
        </w:rPr>
        <w:t xml:space="preserve">stödjer utredningens </w:t>
      </w:r>
      <w:r>
        <w:rPr>
          <w:rFonts w:cstheme="minorHAnsi"/>
          <w:color w:val="000000"/>
          <w:sz w:val="24"/>
          <w:szCs w:val="24"/>
        </w:rPr>
        <w:t xml:space="preserve">förslag. </w:t>
      </w:r>
    </w:p>
    <w:p w14:paraId="12FC0DA4" w14:textId="77777777" w:rsidR="003C22E6" w:rsidRDefault="003C22E6" w:rsidP="003C22E6">
      <w:pPr>
        <w:rPr>
          <w:rFonts w:cstheme="minorHAnsi"/>
          <w:color w:val="000000"/>
          <w:sz w:val="24"/>
          <w:szCs w:val="24"/>
        </w:rPr>
      </w:pPr>
      <w:r>
        <w:rPr>
          <w:rFonts w:cstheme="minorHAnsi"/>
          <w:color w:val="000000"/>
          <w:sz w:val="24"/>
          <w:szCs w:val="24"/>
        </w:rPr>
        <w:t xml:space="preserve">Att företräda en annan människa och se till hens välbefinnande, och samtidigt hela tiden beakta huvudmannens vilja eller förmodade inställning, är ett uppdrag som ställer stora krav på ställföreträdaren. Det krävs både utbildning och tillgång till kontinuerlig handledning för att ställföreträdaren ska ha förutsättning att lyckas med detta. </w:t>
      </w:r>
    </w:p>
    <w:p w14:paraId="6AA40260" w14:textId="018233E1" w:rsidR="003C22E6" w:rsidRDefault="003C22E6" w:rsidP="003C22E6">
      <w:pPr>
        <w:rPr>
          <w:rFonts w:cstheme="minorHAnsi"/>
          <w:color w:val="000000"/>
          <w:sz w:val="24"/>
          <w:szCs w:val="24"/>
        </w:rPr>
      </w:pPr>
      <w:r>
        <w:rPr>
          <w:rFonts w:cstheme="minorHAnsi"/>
          <w:color w:val="000000"/>
          <w:sz w:val="24"/>
          <w:szCs w:val="24"/>
        </w:rPr>
        <w:t>En människa kan ha stora behov av hjälp och stöd men samtidigt inte uppfatta att hen behöver en utomståendes hjälp för att sörja för dessa behov. Detta ställer stora krav på företrädarens förmåga att långsiktigt kunna motivera den enskilde att välja att ta emot stöd och hjälp. För att kunna leva upp till de krav som föreslås i utredningen behöver ställföreträdare utbildning</w:t>
      </w:r>
      <w:r w:rsidR="00807543">
        <w:rPr>
          <w:rFonts w:cstheme="minorHAnsi"/>
          <w:color w:val="000000"/>
          <w:sz w:val="24"/>
          <w:szCs w:val="24"/>
        </w:rPr>
        <w:t xml:space="preserve"> om</w:t>
      </w:r>
      <w:r w:rsidR="002975BF">
        <w:rPr>
          <w:rFonts w:cstheme="minorHAnsi"/>
          <w:color w:val="000000"/>
          <w:sz w:val="24"/>
          <w:szCs w:val="24"/>
        </w:rPr>
        <w:t xml:space="preserve"> psykossjukdomar och</w:t>
      </w:r>
      <w:r w:rsidR="00807543">
        <w:rPr>
          <w:rFonts w:cstheme="minorHAnsi"/>
          <w:color w:val="000000"/>
          <w:sz w:val="24"/>
          <w:szCs w:val="24"/>
        </w:rPr>
        <w:t xml:space="preserve"> psykiska funktionsnedsättningar och hur man kan arbeta motiverande</w:t>
      </w:r>
      <w:r w:rsidR="002975BF">
        <w:rPr>
          <w:rFonts w:cstheme="minorHAnsi"/>
          <w:color w:val="000000"/>
          <w:sz w:val="24"/>
          <w:szCs w:val="24"/>
        </w:rPr>
        <w:t>.</w:t>
      </w:r>
    </w:p>
    <w:p w14:paraId="30FC06C0" w14:textId="77777777" w:rsidR="003C22E6" w:rsidRPr="00FE1378" w:rsidRDefault="003C22E6" w:rsidP="003C22E6">
      <w:pPr>
        <w:autoSpaceDE w:val="0"/>
        <w:autoSpaceDN w:val="0"/>
        <w:adjustRightInd w:val="0"/>
        <w:spacing w:after="0" w:line="240" w:lineRule="auto"/>
        <w:rPr>
          <w:bCs/>
          <w:sz w:val="24"/>
          <w:szCs w:val="24"/>
          <w:u w:val="single"/>
        </w:rPr>
      </w:pPr>
      <w:r>
        <w:rPr>
          <w:bCs/>
          <w:sz w:val="24"/>
          <w:szCs w:val="24"/>
          <w:u w:val="single"/>
        </w:rPr>
        <w:t>Bättre möjligheter till information och insyn i ställföreträdarens verksamhet</w:t>
      </w:r>
      <w:r w:rsidRPr="00FE1378">
        <w:rPr>
          <w:bCs/>
          <w:sz w:val="24"/>
          <w:szCs w:val="24"/>
          <w:u w:val="single"/>
        </w:rPr>
        <w:t xml:space="preserve"> (kap </w:t>
      </w:r>
      <w:r>
        <w:rPr>
          <w:bCs/>
          <w:sz w:val="24"/>
          <w:szCs w:val="24"/>
          <w:u w:val="single"/>
        </w:rPr>
        <w:t>6</w:t>
      </w:r>
      <w:r w:rsidRPr="00FE1378">
        <w:rPr>
          <w:bCs/>
          <w:sz w:val="24"/>
          <w:szCs w:val="24"/>
          <w:u w:val="single"/>
        </w:rPr>
        <w:t>)</w:t>
      </w:r>
    </w:p>
    <w:p w14:paraId="4F9BC07A" w14:textId="77777777" w:rsidR="003C22E6" w:rsidRPr="004341B6" w:rsidRDefault="003C22E6" w:rsidP="003C22E6">
      <w:pPr>
        <w:autoSpaceDE w:val="0"/>
        <w:autoSpaceDN w:val="0"/>
        <w:adjustRightInd w:val="0"/>
        <w:spacing w:after="0" w:line="240" w:lineRule="auto"/>
        <w:rPr>
          <w:rFonts w:ascii="Times New Roman" w:hAnsi="Times New Roman" w:cs="Times New Roman"/>
          <w:color w:val="000000"/>
          <w:sz w:val="23"/>
          <w:szCs w:val="23"/>
        </w:rPr>
      </w:pPr>
    </w:p>
    <w:p w14:paraId="2533E229" w14:textId="202AD70E" w:rsidR="003C22E6" w:rsidRDefault="0075047D" w:rsidP="003C22E6">
      <w:pPr>
        <w:rPr>
          <w:rFonts w:cstheme="minorHAnsi"/>
          <w:color w:val="000000"/>
          <w:sz w:val="24"/>
          <w:szCs w:val="24"/>
        </w:rPr>
      </w:pPr>
      <w:r w:rsidRPr="0075047D">
        <w:rPr>
          <w:rFonts w:cstheme="minorHAnsi"/>
          <w:b/>
          <w:bCs/>
          <w:color w:val="000000"/>
          <w:sz w:val="24"/>
          <w:szCs w:val="24"/>
        </w:rPr>
        <w:t>Schizofreniförbundet</w:t>
      </w:r>
      <w:r>
        <w:rPr>
          <w:rFonts w:cstheme="minorHAnsi"/>
          <w:color w:val="000000"/>
          <w:sz w:val="24"/>
          <w:szCs w:val="24"/>
        </w:rPr>
        <w:t xml:space="preserve"> </w:t>
      </w:r>
      <w:r w:rsidR="003C22E6" w:rsidRPr="008456D7">
        <w:rPr>
          <w:rFonts w:cstheme="minorHAnsi"/>
          <w:color w:val="000000"/>
          <w:sz w:val="24"/>
          <w:szCs w:val="24"/>
        </w:rPr>
        <w:t xml:space="preserve">stödjer utredningens </w:t>
      </w:r>
      <w:r w:rsidR="003C22E6">
        <w:rPr>
          <w:rFonts w:cstheme="minorHAnsi"/>
          <w:color w:val="000000"/>
          <w:sz w:val="24"/>
          <w:szCs w:val="24"/>
        </w:rPr>
        <w:t xml:space="preserve">förslag om </w:t>
      </w:r>
      <w:r w:rsidR="0020662D">
        <w:rPr>
          <w:rFonts w:cstheme="minorHAnsi"/>
          <w:color w:val="000000"/>
          <w:sz w:val="24"/>
          <w:szCs w:val="24"/>
        </w:rPr>
        <w:t>i</w:t>
      </w:r>
      <w:r w:rsidR="003C22E6">
        <w:rPr>
          <w:rFonts w:cstheme="minorHAnsi"/>
          <w:color w:val="000000"/>
          <w:sz w:val="24"/>
          <w:szCs w:val="24"/>
        </w:rPr>
        <w:t xml:space="preserve">nformationsskyldighet för ställföreträdaren, och föreslår dessutom att däri bör ingå en skyldighet att försäkra sig om att huvudmannen förstått informationen. </w:t>
      </w:r>
    </w:p>
    <w:p w14:paraId="52781091" w14:textId="6704829F" w:rsidR="003C22E6" w:rsidRDefault="00322325" w:rsidP="003C22E6">
      <w:pPr>
        <w:rPr>
          <w:rFonts w:cstheme="minorHAnsi"/>
          <w:color w:val="000000"/>
          <w:sz w:val="24"/>
          <w:szCs w:val="24"/>
        </w:rPr>
      </w:pPr>
      <w:r>
        <w:rPr>
          <w:rFonts w:cstheme="minorHAnsi"/>
          <w:color w:val="000000"/>
          <w:sz w:val="24"/>
          <w:szCs w:val="24"/>
        </w:rPr>
        <w:lastRenderedPageBreak/>
        <w:t xml:space="preserve">Schizofreniförbundet </w:t>
      </w:r>
      <w:r w:rsidR="003C22E6">
        <w:rPr>
          <w:rFonts w:cstheme="minorHAnsi"/>
          <w:color w:val="000000"/>
          <w:sz w:val="24"/>
          <w:szCs w:val="24"/>
        </w:rPr>
        <w:t>föreslår även att överförmyndaren får en skyldighet att underrätta anhöriga om att företrädarskap har anordnats.</w:t>
      </w:r>
    </w:p>
    <w:p w14:paraId="0958710A" w14:textId="77777777" w:rsidR="003C22E6" w:rsidRPr="00FE1378" w:rsidRDefault="003C22E6" w:rsidP="003C22E6">
      <w:pPr>
        <w:autoSpaceDE w:val="0"/>
        <w:autoSpaceDN w:val="0"/>
        <w:adjustRightInd w:val="0"/>
        <w:spacing w:after="0" w:line="240" w:lineRule="auto"/>
        <w:rPr>
          <w:bCs/>
          <w:sz w:val="24"/>
          <w:szCs w:val="24"/>
          <w:u w:val="single"/>
        </w:rPr>
      </w:pPr>
      <w:r>
        <w:rPr>
          <w:bCs/>
          <w:sz w:val="24"/>
          <w:szCs w:val="24"/>
          <w:u w:val="single"/>
        </w:rPr>
        <w:t>Möjligheterna att framställa klagomål mot ställföreträdare ska synliggöras</w:t>
      </w:r>
      <w:r w:rsidRPr="00FE1378">
        <w:rPr>
          <w:bCs/>
          <w:sz w:val="24"/>
          <w:szCs w:val="24"/>
          <w:u w:val="single"/>
        </w:rPr>
        <w:t xml:space="preserve"> (kap </w:t>
      </w:r>
      <w:r>
        <w:rPr>
          <w:bCs/>
          <w:sz w:val="24"/>
          <w:szCs w:val="24"/>
          <w:u w:val="single"/>
        </w:rPr>
        <w:t>9</w:t>
      </w:r>
      <w:r w:rsidRPr="00FE1378">
        <w:rPr>
          <w:bCs/>
          <w:sz w:val="24"/>
          <w:szCs w:val="24"/>
          <w:u w:val="single"/>
        </w:rPr>
        <w:t>)</w:t>
      </w:r>
    </w:p>
    <w:p w14:paraId="20F54E1F" w14:textId="77777777" w:rsidR="003C22E6" w:rsidRPr="004341B6" w:rsidRDefault="003C22E6" w:rsidP="003C22E6">
      <w:pPr>
        <w:autoSpaceDE w:val="0"/>
        <w:autoSpaceDN w:val="0"/>
        <w:adjustRightInd w:val="0"/>
        <w:spacing w:after="0" w:line="240" w:lineRule="auto"/>
        <w:rPr>
          <w:rFonts w:ascii="Times New Roman" w:hAnsi="Times New Roman" w:cs="Times New Roman"/>
          <w:color w:val="000000"/>
          <w:sz w:val="23"/>
          <w:szCs w:val="23"/>
        </w:rPr>
      </w:pPr>
    </w:p>
    <w:p w14:paraId="350BE86A" w14:textId="490E3EE2" w:rsidR="003C22E6" w:rsidRDefault="003C22E6" w:rsidP="003C22E6">
      <w:pPr>
        <w:rPr>
          <w:rFonts w:cstheme="minorHAnsi"/>
          <w:color w:val="000000"/>
          <w:sz w:val="24"/>
          <w:szCs w:val="24"/>
        </w:rPr>
      </w:pPr>
      <w:r>
        <w:rPr>
          <w:rFonts w:cstheme="minorHAnsi"/>
          <w:color w:val="000000"/>
          <w:sz w:val="24"/>
          <w:szCs w:val="24"/>
        </w:rPr>
        <w:t xml:space="preserve">Många huvudmän har fått ställföreträdare för att de själva inte har förmågan att t.ex. påtala brister i den hjälp och det stöd de har rätt till. </w:t>
      </w:r>
      <w:r w:rsidR="0075047D">
        <w:rPr>
          <w:rFonts w:cstheme="minorHAnsi"/>
          <w:color w:val="000000"/>
          <w:sz w:val="24"/>
          <w:szCs w:val="24"/>
        </w:rPr>
        <w:t xml:space="preserve">Schizofreniförbundet </w:t>
      </w:r>
      <w:r>
        <w:rPr>
          <w:rFonts w:cstheme="minorHAnsi"/>
          <w:color w:val="000000"/>
          <w:sz w:val="24"/>
          <w:szCs w:val="24"/>
        </w:rPr>
        <w:t>vill därför betona vikten av en god samverkan mellan överförmyndaren och anhöriga som behöver stödja huvudmannen i att framställa eventuella klagomål.</w:t>
      </w:r>
    </w:p>
    <w:p w14:paraId="24DFF211" w14:textId="77777777" w:rsidR="003C22E6" w:rsidRPr="00FE1378" w:rsidRDefault="003C22E6" w:rsidP="003C22E6">
      <w:pPr>
        <w:autoSpaceDE w:val="0"/>
        <w:autoSpaceDN w:val="0"/>
        <w:adjustRightInd w:val="0"/>
        <w:spacing w:after="0" w:line="240" w:lineRule="auto"/>
        <w:rPr>
          <w:bCs/>
          <w:sz w:val="24"/>
          <w:szCs w:val="24"/>
          <w:u w:val="single"/>
        </w:rPr>
      </w:pPr>
      <w:r>
        <w:rPr>
          <w:bCs/>
          <w:sz w:val="24"/>
          <w:szCs w:val="24"/>
          <w:u w:val="single"/>
        </w:rPr>
        <w:t>Överförmyndarna ska vara skyldiga att anmäla till åtal om en ställföreträdare misstänks för att ha begått brott mot sin huvudman</w:t>
      </w:r>
      <w:r w:rsidRPr="00FE1378">
        <w:rPr>
          <w:bCs/>
          <w:sz w:val="24"/>
          <w:szCs w:val="24"/>
          <w:u w:val="single"/>
        </w:rPr>
        <w:t xml:space="preserve"> (kap </w:t>
      </w:r>
      <w:r>
        <w:rPr>
          <w:bCs/>
          <w:sz w:val="24"/>
          <w:szCs w:val="24"/>
          <w:u w:val="single"/>
        </w:rPr>
        <w:t>10</w:t>
      </w:r>
      <w:r w:rsidRPr="00FE1378">
        <w:rPr>
          <w:bCs/>
          <w:sz w:val="24"/>
          <w:szCs w:val="24"/>
          <w:u w:val="single"/>
        </w:rPr>
        <w:t>)</w:t>
      </w:r>
    </w:p>
    <w:p w14:paraId="3E563B8F" w14:textId="77777777" w:rsidR="003C22E6" w:rsidRPr="004341B6" w:rsidRDefault="003C22E6" w:rsidP="003C22E6">
      <w:pPr>
        <w:autoSpaceDE w:val="0"/>
        <w:autoSpaceDN w:val="0"/>
        <w:adjustRightInd w:val="0"/>
        <w:spacing w:after="0" w:line="240" w:lineRule="auto"/>
        <w:rPr>
          <w:rFonts w:ascii="Times New Roman" w:hAnsi="Times New Roman" w:cs="Times New Roman"/>
          <w:color w:val="000000"/>
          <w:sz w:val="23"/>
          <w:szCs w:val="23"/>
        </w:rPr>
      </w:pPr>
    </w:p>
    <w:p w14:paraId="2E9167DD" w14:textId="5DF437C2" w:rsidR="003C22E6" w:rsidRDefault="0075047D" w:rsidP="003C22E6">
      <w:pPr>
        <w:rPr>
          <w:rFonts w:cstheme="minorHAnsi"/>
          <w:color w:val="000000"/>
          <w:sz w:val="24"/>
          <w:szCs w:val="24"/>
        </w:rPr>
      </w:pPr>
      <w:r w:rsidRPr="0075047D">
        <w:rPr>
          <w:rFonts w:cstheme="minorHAnsi"/>
          <w:b/>
          <w:bCs/>
          <w:color w:val="000000"/>
          <w:sz w:val="24"/>
          <w:szCs w:val="24"/>
        </w:rPr>
        <w:t>Schizofreniförbundet</w:t>
      </w:r>
      <w:r>
        <w:rPr>
          <w:rFonts w:cstheme="minorHAnsi"/>
          <w:color w:val="000000"/>
          <w:sz w:val="24"/>
          <w:szCs w:val="24"/>
        </w:rPr>
        <w:t xml:space="preserve"> anser</w:t>
      </w:r>
      <w:r w:rsidR="003C22E6">
        <w:rPr>
          <w:rFonts w:cstheme="minorHAnsi"/>
          <w:color w:val="000000"/>
          <w:sz w:val="24"/>
          <w:szCs w:val="24"/>
        </w:rPr>
        <w:t xml:space="preserve"> inte att det är en tillfredsställande ordning att ställföreträdare saknar försäkringsskydd när de utövar sitt uppdrag. Utredningen skriver att det på sikt bör bli obligatoriskt för ställföreträdare att ha ett försäkringsskydd när de utövar sina uppdrag, men det finns enligt </w:t>
      </w:r>
      <w:r w:rsidR="000E6B3A">
        <w:rPr>
          <w:rFonts w:cstheme="minorHAnsi"/>
          <w:color w:val="000000"/>
          <w:sz w:val="24"/>
          <w:szCs w:val="24"/>
        </w:rPr>
        <w:t>Schizofreniförbundet</w:t>
      </w:r>
      <w:r w:rsidR="003C22E6">
        <w:rPr>
          <w:rFonts w:cstheme="minorHAnsi"/>
          <w:color w:val="000000"/>
          <w:sz w:val="24"/>
          <w:szCs w:val="24"/>
        </w:rPr>
        <w:t xml:space="preserve"> ingen anledning att vänta.</w:t>
      </w:r>
    </w:p>
    <w:p w14:paraId="1B4A6453" w14:textId="285C01B2" w:rsidR="003C22E6" w:rsidRDefault="0075047D" w:rsidP="003C22E6">
      <w:pPr>
        <w:rPr>
          <w:rFonts w:cstheme="minorHAnsi"/>
          <w:color w:val="000000"/>
          <w:sz w:val="24"/>
          <w:szCs w:val="24"/>
        </w:rPr>
      </w:pPr>
      <w:r w:rsidRPr="0075047D">
        <w:rPr>
          <w:rFonts w:cstheme="minorHAnsi"/>
          <w:b/>
          <w:bCs/>
          <w:color w:val="000000"/>
          <w:sz w:val="24"/>
          <w:szCs w:val="24"/>
        </w:rPr>
        <w:t>Schizofreniförbundet</w:t>
      </w:r>
      <w:r w:rsidR="003C22E6">
        <w:rPr>
          <w:rFonts w:cstheme="minorHAnsi"/>
          <w:color w:val="000000"/>
          <w:sz w:val="24"/>
          <w:szCs w:val="24"/>
        </w:rPr>
        <w:t xml:space="preserve"> föreslår att överförmyndaren som principal ska ansvara för skada som en ställföreträdare orsakar sin huvudman.</w:t>
      </w:r>
    </w:p>
    <w:p w14:paraId="6C9BFDCC" w14:textId="77777777" w:rsidR="003C22E6" w:rsidRPr="00FE1378" w:rsidRDefault="003C22E6" w:rsidP="003C22E6">
      <w:pPr>
        <w:autoSpaceDE w:val="0"/>
        <w:autoSpaceDN w:val="0"/>
        <w:adjustRightInd w:val="0"/>
        <w:spacing w:after="0" w:line="240" w:lineRule="auto"/>
        <w:rPr>
          <w:bCs/>
          <w:sz w:val="24"/>
          <w:szCs w:val="24"/>
          <w:u w:val="single"/>
        </w:rPr>
      </w:pPr>
      <w:r>
        <w:rPr>
          <w:bCs/>
          <w:sz w:val="24"/>
          <w:szCs w:val="24"/>
          <w:u w:val="single"/>
        </w:rPr>
        <w:t>Professionella ställföreträdare</w:t>
      </w:r>
      <w:r w:rsidRPr="00FE1378">
        <w:rPr>
          <w:bCs/>
          <w:sz w:val="24"/>
          <w:szCs w:val="24"/>
          <w:u w:val="single"/>
        </w:rPr>
        <w:t xml:space="preserve"> (kap </w:t>
      </w:r>
      <w:r>
        <w:rPr>
          <w:bCs/>
          <w:sz w:val="24"/>
          <w:szCs w:val="24"/>
          <w:u w:val="single"/>
        </w:rPr>
        <w:t>15</w:t>
      </w:r>
      <w:r w:rsidRPr="00FE1378">
        <w:rPr>
          <w:bCs/>
          <w:sz w:val="24"/>
          <w:szCs w:val="24"/>
          <w:u w:val="single"/>
        </w:rPr>
        <w:t>)</w:t>
      </w:r>
    </w:p>
    <w:p w14:paraId="37647851" w14:textId="77777777" w:rsidR="003C22E6" w:rsidRPr="004341B6" w:rsidRDefault="003C22E6" w:rsidP="003C22E6">
      <w:pPr>
        <w:autoSpaceDE w:val="0"/>
        <w:autoSpaceDN w:val="0"/>
        <w:adjustRightInd w:val="0"/>
        <w:spacing w:after="0" w:line="240" w:lineRule="auto"/>
        <w:rPr>
          <w:rFonts w:ascii="Times New Roman" w:hAnsi="Times New Roman" w:cs="Times New Roman"/>
          <w:color w:val="000000"/>
          <w:sz w:val="23"/>
          <w:szCs w:val="23"/>
        </w:rPr>
      </w:pPr>
    </w:p>
    <w:p w14:paraId="246882FC" w14:textId="1E0FC155" w:rsidR="003C22E6" w:rsidRDefault="0075047D" w:rsidP="003C22E6">
      <w:pPr>
        <w:rPr>
          <w:rFonts w:cstheme="minorHAnsi"/>
          <w:color w:val="000000"/>
          <w:sz w:val="24"/>
          <w:szCs w:val="24"/>
        </w:rPr>
      </w:pPr>
      <w:r>
        <w:rPr>
          <w:rFonts w:cstheme="minorHAnsi"/>
          <w:b/>
          <w:bCs/>
          <w:color w:val="000000"/>
          <w:sz w:val="24"/>
          <w:szCs w:val="24"/>
        </w:rPr>
        <w:t>Schizofreniförbundet</w:t>
      </w:r>
      <w:r w:rsidR="003C22E6" w:rsidRPr="008456D7">
        <w:rPr>
          <w:rFonts w:cstheme="minorHAnsi"/>
          <w:b/>
          <w:bCs/>
          <w:color w:val="000000"/>
          <w:sz w:val="24"/>
          <w:szCs w:val="24"/>
        </w:rPr>
        <w:t xml:space="preserve"> </w:t>
      </w:r>
      <w:r w:rsidR="003C22E6" w:rsidRPr="008456D7">
        <w:rPr>
          <w:rFonts w:cstheme="minorHAnsi"/>
          <w:color w:val="000000"/>
          <w:sz w:val="24"/>
          <w:szCs w:val="24"/>
        </w:rPr>
        <w:t xml:space="preserve">stödjer utredningens </w:t>
      </w:r>
      <w:r w:rsidR="003C22E6">
        <w:rPr>
          <w:rFonts w:cstheme="minorHAnsi"/>
          <w:color w:val="000000"/>
          <w:sz w:val="24"/>
          <w:szCs w:val="24"/>
        </w:rPr>
        <w:t>förslag om att en person kan förordnas som god man eller förvaltare inom ramen för sin anställning, när det är nödvändigt på grund av uppdragets svårighetsgrad eller om det annars finns särskilda skäl med hänsyn till den enskildes intressen.</w:t>
      </w:r>
    </w:p>
    <w:p w14:paraId="168C4FCA" w14:textId="77777777" w:rsidR="003C22E6" w:rsidRPr="00FE1378" w:rsidRDefault="003C22E6" w:rsidP="003C22E6">
      <w:pPr>
        <w:autoSpaceDE w:val="0"/>
        <w:autoSpaceDN w:val="0"/>
        <w:adjustRightInd w:val="0"/>
        <w:spacing w:after="0" w:line="240" w:lineRule="auto"/>
        <w:rPr>
          <w:bCs/>
          <w:sz w:val="24"/>
          <w:szCs w:val="24"/>
          <w:u w:val="single"/>
        </w:rPr>
      </w:pPr>
      <w:r>
        <w:rPr>
          <w:bCs/>
          <w:sz w:val="24"/>
          <w:szCs w:val="24"/>
          <w:u w:val="single"/>
        </w:rPr>
        <w:t xml:space="preserve">Arvode och kostnadsersättning till ställföreträdare </w:t>
      </w:r>
      <w:r w:rsidRPr="00FE1378">
        <w:rPr>
          <w:bCs/>
          <w:sz w:val="24"/>
          <w:szCs w:val="24"/>
          <w:u w:val="single"/>
        </w:rPr>
        <w:t xml:space="preserve">(kap </w:t>
      </w:r>
      <w:r>
        <w:rPr>
          <w:bCs/>
          <w:sz w:val="24"/>
          <w:szCs w:val="24"/>
          <w:u w:val="single"/>
        </w:rPr>
        <w:t>18</w:t>
      </w:r>
      <w:r w:rsidRPr="00FE1378">
        <w:rPr>
          <w:bCs/>
          <w:sz w:val="24"/>
          <w:szCs w:val="24"/>
          <w:u w:val="single"/>
        </w:rPr>
        <w:t>)</w:t>
      </w:r>
    </w:p>
    <w:p w14:paraId="1FDDB633" w14:textId="77777777" w:rsidR="003C22E6" w:rsidRPr="004341B6" w:rsidRDefault="003C22E6" w:rsidP="003C22E6">
      <w:pPr>
        <w:autoSpaceDE w:val="0"/>
        <w:autoSpaceDN w:val="0"/>
        <w:adjustRightInd w:val="0"/>
        <w:spacing w:after="0" w:line="240" w:lineRule="auto"/>
        <w:rPr>
          <w:rFonts w:ascii="Times New Roman" w:hAnsi="Times New Roman" w:cs="Times New Roman"/>
          <w:color w:val="000000"/>
          <w:sz w:val="23"/>
          <w:szCs w:val="23"/>
        </w:rPr>
      </w:pPr>
    </w:p>
    <w:p w14:paraId="17A396C0" w14:textId="522F1188" w:rsidR="003C22E6" w:rsidRDefault="0075047D" w:rsidP="003C22E6">
      <w:pPr>
        <w:rPr>
          <w:rFonts w:cstheme="minorHAnsi"/>
          <w:color w:val="000000"/>
          <w:sz w:val="24"/>
          <w:szCs w:val="24"/>
        </w:rPr>
      </w:pPr>
      <w:r>
        <w:rPr>
          <w:rFonts w:cstheme="minorHAnsi"/>
          <w:b/>
          <w:bCs/>
          <w:color w:val="000000"/>
          <w:sz w:val="24"/>
          <w:szCs w:val="24"/>
        </w:rPr>
        <w:t>Schizofreniförbundet</w:t>
      </w:r>
      <w:r w:rsidR="003C22E6" w:rsidRPr="008456D7">
        <w:rPr>
          <w:rFonts w:cstheme="minorHAnsi"/>
          <w:b/>
          <w:bCs/>
          <w:color w:val="000000"/>
          <w:sz w:val="24"/>
          <w:szCs w:val="24"/>
        </w:rPr>
        <w:t xml:space="preserve"> </w:t>
      </w:r>
      <w:r w:rsidR="003C22E6">
        <w:rPr>
          <w:rFonts w:cstheme="minorHAnsi"/>
          <w:color w:val="000000"/>
          <w:sz w:val="24"/>
          <w:szCs w:val="24"/>
        </w:rPr>
        <w:t>anser att huvudmannen inte ska behöva betala arvode till ställföreträdaren. När ställföreträdarskap anordnas för någon som behöver det för att kunna få sina behov tillgodosedda, är det rimligt att detta bekostas av det allmänna på samma sätt som stödinsatser inom ramen för kommunens socialtjänst, eller att huvudmannen får rätt till merkostnadsersättning från Försäkringskassan för hela arvodesbeloppet utan den lägre kostnadsgräns som nu finns.</w:t>
      </w:r>
    </w:p>
    <w:p w14:paraId="08135583" w14:textId="77777777" w:rsidR="001F6852" w:rsidRDefault="001F6852" w:rsidP="003C22E6">
      <w:pPr>
        <w:spacing w:line="240" w:lineRule="auto"/>
        <w:rPr>
          <w:rFonts w:cstheme="minorHAnsi"/>
          <w:color w:val="000000"/>
          <w:sz w:val="24"/>
          <w:szCs w:val="24"/>
        </w:rPr>
      </w:pPr>
    </w:p>
    <w:p w14:paraId="1C1FAF9E" w14:textId="2E016F30" w:rsidR="003C22E6" w:rsidRPr="00273FF7" w:rsidRDefault="003C22E6" w:rsidP="003C22E6">
      <w:pPr>
        <w:spacing w:line="240" w:lineRule="auto"/>
        <w:rPr>
          <w:rFonts w:cstheme="minorHAnsi"/>
          <w:sz w:val="24"/>
          <w:szCs w:val="24"/>
        </w:rPr>
      </w:pPr>
      <w:r w:rsidRPr="00273FF7">
        <w:rPr>
          <w:rFonts w:cstheme="minorHAnsi"/>
          <w:color w:val="000000"/>
          <w:sz w:val="24"/>
          <w:szCs w:val="24"/>
        </w:rPr>
        <w:br/>
      </w:r>
      <w:r w:rsidRPr="00273FF7">
        <w:rPr>
          <w:rFonts w:cstheme="minorHAnsi"/>
          <w:sz w:val="24"/>
          <w:szCs w:val="24"/>
        </w:rPr>
        <w:t xml:space="preserve">För </w:t>
      </w:r>
      <w:r w:rsidR="001F6852">
        <w:rPr>
          <w:rFonts w:cstheme="minorHAnsi"/>
          <w:sz w:val="24"/>
          <w:szCs w:val="24"/>
        </w:rPr>
        <w:t>Schizofreniförbundet</w:t>
      </w:r>
    </w:p>
    <w:p w14:paraId="06A10CE7" w14:textId="2188C761" w:rsidR="003C22E6" w:rsidRPr="00273FF7" w:rsidRDefault="001F6852" w:rsidP="003C22E6">
      <w:pPr>
        <w:spacing w:line="240" w:lineRule="auto"/>
        <w:rPr>
          <w:rFonts w:cstheme="minorHAnsi"/>
          <w:sz w:val="24"/>
          <w:szCs w:val="24"/>
        </w:rPr>
      </w:pPr>
      <w:r>
        <w:rPr>
          <w:rFonts w:cstheme="minorHAnsi"/>
          <w:sz w:val="24"/>
          <w:szCs w:val="24"/>
        </w:rPr>
        <w:t xml:space="preserve">Stockholm </w:t>
      </w:r>
      <w:r w:rsidR="003C22E6" w:rsidRPr="00273FF7">
        <w:rPr>
          <w:rFonts w:cstheme="minorHAnsi"/>
          <w:sz w:val="24"/>
          <w:szCs w:val="24"/>
        </w:rPr>
        <w:t>dag som ovan</w:t>
      </w:r>
    </w:p>
    <w:p w14:paraId="6B78BEDA" w14:textId="77777777" w:rsidR="003C22E6" w:rsidRPr="00273FF7" w:rsidRDefault="003C22E6" w:rsidP="003C22E6">
      <w:pPr>
        <w:spacing w:line="240" w:lineRule="auto"/>
        <w:rPr>
          <w:rFonts w:cstheme="minorHAnsi"/>
          <w:sz w:val="24"/>
          <w:szCs w:val="24"/>
        </w:rPr>
      </w:pPr>
    </w:p>
    <w:p w14:paraId="123E8F3C" w14:textId="31CCCE7C" w:rsidR="003C22E6" w:rsidRPr="00273FF7" w:rsidRDefault="001F6852" w:rsidP="003C22E6">
      <w:pPr>
        <w:spacing w:after="0" w:line="240" w:lineRule="auto"/>
        <w:rPr>
          <w:rStyle w:val="Stark"/>
          <w:rFonts w:cstheme="minorHAnsi"/>
          <w:b w:val="0"/>
          <w:sz w:val="24"/>
          <w:szCs w:val="24"/>
        </w:rPr>
      </w:pPr>
      <w:r>
        <w:rPr>
          <w:rStyle w:val="Stark"/>
          <w:rFonts w:cstheme="minorHAnsi"/>
          <w:sz w:val="24"/>
          <w:szCs w:val="24"/>
        </w:rPr>
        <w:t>Margaretha Herthelius</w:t>
      </w:r>
      <w:r>
        <w:rPr>
          <w:rStyle w:val="Stark"/>
          <w:rFonts w:cstheme="minorHAnsi"/>
          <w:sz w:val="24"/>
          <w:szCs w:val="24"/>
        </w:rPr>
        <w:tab/>
      </w:r>
      <w:r w:rsidR="003C22E6" w:rsidRPr="00273FF7">
        <w:rPr>
          <w:rStyle w:val="Stark"/>
          <w:rFonts w:cstheme="minorHAnsi"/>
          <w:sz w:val="24"/>
          <w:szCs w:val="24"/>
        </w:rPr>
        <w:tab/>
      </w:r>
      <w:r w:rsidR="003C22E6" w:rsidRPr="00273FF7">
        <w:rPr>
          <w:rStyle w:val="Stark"/>
          <w:rFonts w:cstheme="minorHAnsi"/>
          <w:sz w:val="24"/>
          <w:szCs w:val="24"/>
        </w:rPr>
        <w:tab/>
      </w:r>
    </w:p>
    <w:p w14:paraId="33BB4FEA" w14:textId="77777777" w:rsidR="001F6852" w:rsidRDefault="001F6852" w:rsidP="003C22E6">
      <w:pPr>
        <w:spacing w:after="0" w:line="240" w:lineRule="auto"/>
        <w:rPr>
          <w:rStyle w:val="Stark"/>
          <w:rFonts w:cstheme="minorHAnsi"/>
          <w:sz w:val="24"/>
          <w:szCs w:val="24"/>
        </w:rPr>
      </w:pPr>
      <w:r>
        <w:rPr>
          <w:rStyle w:val="Stark"/>
          <w:rFonts w:cstheme="minorHAnsi"/>
          <w:sz w:val="24"/>
          <w:szCs w:val="24"/>
        </w:rPr>
        <w:t>Ordförande</w:t>
      </w:r>
    </w:p>
    <w:p w14:paraId="0509A2C7" w14:textId="1FBA8B2C" w:rsidR="003C22E6" w:rsidRPr="00273FF7" w:rsidRDefault="001F6852" w:rsidP="003C22E6">
      <w:pPr>
        <w:spacing w:after="0" w:line="240" w:lineRule="auto"/>
        <w:rPr>
          <w:rStyle w:val="Stark"/>
          <w:rFonts w:cstheme="minorHAnsi"/>
          <w:b w:val="0"/>
          <w:sz w:val="24"/>
          <w:szCs w:val="24"/>
        </w:rPr>
      </w:pPr>
      <w:r>
        <w:rPr>
          <w:rStyle w:val="Stark"/>
          <w:rFonts w:cstheme="minorHAnsi"/>
          <w:sz w:val="24"/>
          <w:szCs w:val="24"/>
        </w:rPr>
        <w:t xml:space="preserve">Schizofreniförbundet </w:t>
      </w:r>
    </w:p>
    <w:p w14:paraId="557AC277" w14:textId="77777777" w:rsidR="003C22E6" w:rsidRDefault="003C22E6" w:rsidP="003C22E6">
      <w:pPr>
        <w:spacing w:line="240" w:lineRule="auto"/>
        <w:rPr>
          <w:rFonts w:cstheme="minorHAnsi"/>
          <w:color w:val="000000"/>
          <w:sz w:val="24"/>
          <w:szCs w:val="24"/>
        </w:rPr>
      </w:pPr>
    </w:p>
    <w:p w14:paraId="618337AE" w14:textId="77777777" w:rsidR="003C22E6" w:rsidRDefault="003C22E6" w:rsidP="003C22E6">
      <w:pPr>
        <w:spacing w:line="240" w:lineRule="auto"/>
        <w:rPr>
          <w:rFonts w:cstheme="minorHAnsi"/>
          <w:color w:val="000000"/>
          <w:sz w:val="24"/>
          <w:szCs w:val="24"/>
        </w:rPr>
      </w:pPr>
    </w:p>
    <w:p w14:paraId="2A16FB0E" w14:textId="77777777" w:rsidR="00291405" w:rsidRPr="00AF1F50" w:rsidRDefault="00291405" w:rsidP="000B1075">
      <w:pPr>
        <w:rPr>
          <w:sz w:val="24"/>
          <w:szCs w:val="24"/>
        </w:rPr>
      </w:pPr>
    </w:p>
    <w:sectPr w:rsidR="00291405" w:rsidRPr="00AF1F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F200" w14:textId="77777777" w:rsidR="0092276D" w:rsidRDefault="0092276D" w:rsidP="00976EFB">
      <w:pPr>
        <w:spacing w:after="0" w:line="240" w:lineRule="auto"/>
      </w:pPr>
      <w:r>
        <w:separator/>
      </w:r>
    </w:p>
  </w:endnote>
  <w:endnote w:type="continuationSeparator" w:id="0">
    <w:p w14:paraId="69CCD46B" w14:textId="77777777" w:rsidR="0092276D" w:rsidRDefault="0092276D" w:rsidP="0097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E0A78" w14:textId="77777777" w:rsidR="0092276D" w:rsidRDefault="0092276D" w:rsidP="00976EFB">
      <w:pPr>
        <w:spacing w:after="0" w:line="240" w:lineRule="auto"/>
      </w:pPr>
      <w:r>
        <w:separator/>
      </w:r>
    </w:p>
  </w:footnote>
  <w:footnote w:type="continuationSeparator" w:id="0">
    <w:p w14:paraId="550B7C21" w14:textId="77777777" w:rsidR="0092276D" w:rsidRDefault="0092276D" w:rsidP="00976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E411B"/>
    <w:multiLevelType w:val="hybridMultilevel"/>
    <w:tmpl w:val="BF965F98"/>
    <w:lvl w:ilvl="0" w:tplc="C818D7EC">
      <w:start w:val="1"/>
      <w:numFmt w:val="bullet"/>
      <w:lvlText w:val="-"/>
      <w:lvlJc w:val="left"/>
      <w:pPr>
        <w:tabs>
          <w:tab w:val="num" w:pos="720"/>
        </w:tabs>
        <w:ind w:left="720" w:hanging="360"/>
      </w:pPr>
      <w:rPr>
        <w:rFonts w:ascii="Times New Roman" w:hAnsi="Times New Roman" w:hint="default"/>
      </w:rPr>
    </w:lvl>
    <w:lvl w:ilvl="1" w:tplc="020863DE" w:tentative="1">
      <w:start w:val="1"/>
      <w:numFmt w:val="bullet"/>
      <w:lvlText w:val="-"/>
      <w:lvlJc w:val="left"/>
      <w:pPr>
        <w:tabs>
          <w:tab w:val="num" w:pos="1440"/>
        </w:tabs>
        <w:ind w:left="1440" w:hanging="360"/>
      </w:pPr>
      <w:rPr>
        <w:rFonts w:ascii="Times New Roman" w:hAnsi="Times New Roman" w:hint="default"/>
      </w:rPr>
    </w:lvl>
    <w:lvl w:ilvl="2" w:tplc="CA5E1A20" w:tentative="1">
      <w:start w:val="1"/>
      <w:numFmt w:val="bullet"/>
      <w:lvlText w:val="-"/>
      <w:lvlJc w:val="left"/>
      <w:pPr>
        <w:tabs>
          <w:tab w:val="num" w:pos="2160"/>
        </w:tabs>
        <w:ind w:left="2160" w:hanging="360"/>
      </w:pPr>
      <w:rPr>
        <w:rFonts w:ascii="Times New Roman" w:hAnsi="Times New Roman" w:hint="default"/>
      </w:rPr>
    </w:lvl>
    <w:lvl w:ilvl="3" w:tplc="B816D466" w:tentative="1">
      <w:start w:val="1"/>
      <w:numFmt w:val="bullet"/>
      <w:lvlText w:val="-"/>
      <w:lvlJc w:val="left"/>
      <w:pPr>
        <w:tabs>
          <w:tab w:val="num" w:pos="2880"/>
        </w:tabs>
        <w:ind w:left="2880" w:hanging="360"/>
      </w:pPr>
      <w:rPr>
        <w:rFonts w:ascii="Times New Roman" w:hAnsi="Times New Roman" w:hint="default"/>
      </w:rPr>
    </w:lvl>
    <w:lvl w:ilvl="4" w:tplc="E528AEA2" w:tentative="1">
      <w:start w:val="1"/>
      <w:numFmt w:val="bullet"/>
      <w:lvlText w:val="-"/>
      <w:lvlJc w:val="left"/>
      <w:pPr>
        <w:tabs>
          <w:tab w:val="num" w:pos="3600"/>
        </w:tabs>
        <w:ind w:left="3600" w:hanging="360"/>
      </w:pPr>
      <w:rPr>
        <w:rFonts w:ascii="Times New Roman" w:hAnsi="Times New Roman" w:hint="default"/>
      </w:rPr>
    </w:lvl>
    <w:lvl w:ilvl="5" w:tplc="E9725EC2" w:tentative="1">
      <w:start w:val="1"/>
      <w:numFmt w:val="bullet"/>
      <w:lvlText w:val="-"/>
      <w:lvlJc w:val="left"/>
      <w:pPr>
        <w:tabs>
          <w:tab w:val="num" w:pos="4320"/>
        </w:tabs>
        <w:ind w:left="4320" w:hanging="360"/>
      </w:pPr>
      <w:rPr>
        <w:rFonts w:ascii="Times New Roman" w:hAnsi="Times New Roman" w:hint="default"/>
      </w:rPr>
    </w:lvl>
    <w:lvl w:ilvl="6" w:tplc="99F6F490" w:tentative="1">
      <w:start w:val="1"/>
      <w:numFmt w:val="bullet"/>
      <w:lvlText w:val="-"/>
      <w:lvlJc w:val="left"/>
      <w:pPr>
        <w:tabs>
          <w:tab w:val="num" w:pos="5040"/>
        </w:tabs>
        <w:ind w:left="5040" w:hanging="360"/>
      </w:pPr>
      <w:rPr>
        <w:rFonts w:ascii="Times New Roman" w:hAnsi="Times New Roman" w:hint="default"/>
      </w:rPr>
    </w:lvl>
    <w:lvl w:ilvl="7" w:tplc="DD92D680" w:tentative="1">
      <w:start w:val="1"/>
      <w:numFmt w:val="bullet"/>
      <w:lvlText w:val="-"/>
      <w:lvlJc w:val="left"/>
      <w:pPr>
        <w:tabs>
          <w:tab w:val="num" w:pos="5760"/>
        </w:tabs>
        <w:ind w:left="5760" w:hanging="360"/>
      </w:pPr>
      <w:rPr>
        <w:rFonts w:ascii="Times New Roman" w:hAnsi="Times New Roman" w:hint="default"/>
      </w:rPr>
    </w:lvl>
    <w:lvl w:ilvl="8" w:tplc="81AAD19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DD34A5"/>
    <w:multiLevelType w:val="hybridMultilevel"/>
    <w:tmpl w:val="ADCAC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FD2CF0"/>
    <w:multiLevelType w:val="hybridMultilevel"/>
    <w:tmpl w:val="9536D842"/>
    <w:lvl w:ilvl="0" w:tplc="BFE8B97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EE3409C"/>
    <w:multiLevelType w:val="hybridMultilevel"/>
    <w:tmpl w:val="B5E21E72"/>
    <w:lvl w:ilvl="0" w:tplc="3AF4FA50">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075"/>
    <w:rsid w:val="000B1075"/>
    <w:rsid w:val="000E6B3A"/>
    <w:rsid w:val="00165672"/>
    <w:rsid w:val="001F6852"/>
    <w:rsid w:val="0020662D"/>
    <w:rsid w:val="002239CE"/>
    <w:rsid w:val="00246F95"/>
    <w:rsid w:val="00291405"/>
    <w:rsid w:val="002975BF"/>
    <w:rsid w:val="002F4D33"/>
    <w:rsid w:val="00312049"/>
    <w:rsid w:val="00322325"/>
    <w:rsid w:val="003B7844"/>
    <w:rsid w:val="003C22E6"/>
    <w:rsid w:val="004341B6"/>
    <w:rsid w:val="00504C30"/>
    <w:rsid w:val="006375CA"/>
    <w:rsid w:val="0071393D"/>
    <w:rsid w:val="0075047D"/>
    <w:rsid w:val="00791587"/>
    <w:rsid w:val="007B34D5"/>
    <w:rsid w:val="00807543"/>
    <w:rsid w:val="008456D7"/>
    <w:rsid w:val="00897AEF"/>
    <w:rsid w:val="0092276D"/>
    <w:rsid w:val="00957CE6"/>
    <w:rsid w:val="00972D8F"/>
    <w:rsid w:val="00976EFB"/>
    <w:rsid w:val="00A3592C"/>
    <w:rsid w:val="00A87A53"/>
    <w:rsid w:val="00AF1F50"/>
    <w:rsid w:val="00BB4DC6"/>
    <w:rsid w:val="00BF6BEE"/>
    <w:rsid w:val="00C63AFB"/>
    <w:rsid w:val="00DF4EB6"/>
    <w:rsid w:val="00E57121"/>
    <w:rsid w:val="00EB5D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8DCA"/>
  <w15:chartTrackingRefBased/>
  <w15:docId w15:val="{81C9E411-2A84-443C-AC8C-C3583234F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B10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1075"/>
    <w:rPr>
      <w:rFonts w:asciiTheme="majorHAnsi" w:eastAsiaTheme="majorEastAsia" w:hAnsiTheme="majorHAnsi" w:cstheme="majorBidi"/>
      <w:color w:val="2E74B5" w:themeColor="accent1" w:themeShade="BF"/>
      <w:sz w:val="32"/>
      <w:szCs w:val="32"/>
    </w:rPr>
  </w:style>
  <w:style w:type="paragraph" w:styleId="Liststycke">
    <w:name w:val="List Paragraph"/>
    <w:basedOn w:val="Normal"/>
    <w:uiPriority w:val="34"/>
    <w:qFormat/>
    <w:rsid w:val="00AF1F50"/>
    <w:pPr>
      <w:ind w:left="720"/>
      <w:contextualSpacing/>
    </w:pPr>
  </w:style>
  <w:style w:type="paragraph" w:customStyle="1" w:styleId="Default">
    <w:name w:val="Default"/>
    <w:rsid w:val="00291405"/>
    <w:pPr>
      <w:autoSpaceDE w:val="0"/>
      <w:autoSpaceDN w:val="0"/>
      <w:adjustRightInd w:val="0"/>
      <w:spacing w:after="0" w:line="240" w:lineRule="auto"/>
    </w:pPr>
    <w:rPr>
      <w:rFonts w:ascii="Calibri Light" w:hAnsi="Calibri Light" w:cs="Calibri Light"/>
      <w:color w:val="000000"/>
      <w:sz w:val="24"/>
      <w:szCs w:val="24"/>
    </w:rPr>
  </w:style>
  <w:style w:type="paragraph" w:styleId="Fotnotstext">
    <w:name w:val="footnote text"/>
    <w:basedOn w:val="Normal"/>
    <w:link w:val="FotnotstextChar"/>
    <w:uiPriority w:val="99"/>
    <w:semiHidden/>
    <w:unhideWhenUsed/>
    <w:rsid w:val="00976EFB"/>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976EFB"/>
    <w:rPr>
      <w:sz w:val="20"/>
      <w:szCs w:val="20"/>
    </w:rPr>
  </w:style>
  <w:style w:type="character" w:styleId="Fotnotsreferens">
    <w:name w:val="footnote reference"/>
    <w:basedOn w:val="Standardstycketeckensnitt"/>
    <w:uiPriority w:val="99"/>
    <w:semiHidden/>
    <w:unhideWhenUsed/>
    <w:rsid w:val="00976EFB"/>
    <w:rPr>
      <w:vertAlign w:val="superscript"/>
    </w:rPr>
  </w:style>
  <w:style w:type="character" w:styleId="Hyperlnk">
    <w:name w:val="Hyperlink"/>
    <w:basedOn w:val="Standardstycketeckensnitt"/>
    <w:uiPriority w:val="99"/>
    <w:unhideWhenUsed/>
    <w:rsid w:val="003C22E6"/>
    <w:rPr>
      <w:color w:val="0000FF"/>
      <w:u w:val="single"/>
    </w:rPr>
  </w:style>
  <w:style w:type="paragraph" w:styleId="Rubrik">
    <w:name w:val="Title"/>
    <w:basedOn w:val="Normal"/>
    <w:next w:val="Normal"/>
    <w:link w:val="RubrikChar"/>
    <w:uiPriority w:val="10"/>
    <w:qFormat/>
    <w:rsid w:val="003C22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C22E6"/>
    <w:rPr>
      <w:rFonts w:asciiTheme="majorHAnsi" w:eastAsiaTheme="majorEastAsia" w:hAnsiTheme="majorHAnsi" w:cstheme="majorBidi"/>
      <w:spacing w:val="-10"/>
      <w:kern w:val="28"/>
      <w:sz w:val="56"/>
      <w:szCs w:val="56"/>
    </w:rPr>
  </w:style>
  <w:style w:type="character" w:styleId="Stark">
    <w:name w:val="Strong"/>
    <w:basedOn w:val="Standardstycketeckensnitt"/>
    <w:uiPriority w:val="22"/>
    <w:qFormat/>
    <w:rsid w:val="003C22E6"/>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76711">
      <w:bodyDiv w:val="1"/>
      <w:marLeft w:val="0"/>
      <w:marRight w:val="0"/>
      <w:marTop w:val="0"/>
      <w:marBottom w:val="0"/>
      <w:divBdr>
        <w:top w:val="none" w:sz="0" w:space="0" w:color="auto"/>
        <w:left w:val="none" w:sz="0" w:space="0" w:color="auto"/>
        <w:bottom w:val="none" w:sz="0" w:space="0" w:color="auto"/>
        <w:right w:val="none" w:sz="0" w:space="0" w:color="auto"/>
      </w:divBdr>
    </w:div>
    <w:div w:id="2087796501">
      <w:bodyDiv w:val="1"/>
      <w:marLeft w:val="0"/>
      <w:marRight w:val="0"/>
      <w:marTop w:val="0"/>
      <w:marBottom w:val="0"/>
      <w:divBdr>
        <w:top w:val="none" w:sz="0" w:space="0" w:color="auto"/>
        <w:left w:val="none" w:sz="0" w:space="0" w:color="auto"/>
        <w:bottom w:val="none" w:sz="0" w:space="0" w:color="auto"/>
        <w:right w:val="none" w:sz="0" w:space="0" w:color="auto"/>
      </w:divBdr>
      <w:divsChild>
        <w:div w:id="1117985807">
          <w:marLeft w:val="0"/>
          <w:marRight w:val="0"/>
          <w:marTop w:val="0"/>
          <w:marBottom w:val="0"/>
          <w:divBdr>
            <w:top w:val="none" w:sz="0" w:space="0" w:color="auto"/>
            <w:left w:val="none" w:sz="0" w:space="0" w:color="auto"/>
            <w:bottom w:val="none" w:sz="0" w:space="0" w:color="auto"/>
            <w:right w:val="none" w:sz="0" w:space="0" w:color="auto"/>
          </w:divBdr>
          <w:divsChild>
            <w:div w:id="899364616">
              <w:marLeft w:val="0"/>
              <w:marRight w:val="0"/>
              <w:marTop w:val="0"/>
              <w:marBottom w:val="0"/>
              <w:divBdr>
                <w:top w:val="none" w:sz="0" w:space="0" w:color="auto"/>
                <w:left w:val="none" w:sz="0" w:space="0" w:color="auto"/>
                <w:bottom w:val="none" w:sz="0" w:space="0" w:color="auto"/>
                <w:right w:val="none" w:sz="0" w:space="0" w:color="auto"/>
              </w:divBdr>
              <w:divsChild>
                <w:div w:id="1379669909">
                  <w:marLeft w:val="8"/>
                  <w:marRight w:val="8"/>
                  <w:marTop w:val="0"/>
                  <w:marBottom w:val="0"/>
                  <w:divBdr>
                    <w:top w:val="none" w:sz="0" w:space="0" w:color="auto"/>
                    <w:left w:val="none" w:sz="0" w:space="0" w:color="auto"/>
                    <w:bottom w:val="none" w:sz="0" w:space="0" w:color="auto"/>
                    <w:right w:val="none" w:sz="0" w:space="0" w:color="auto"/>
                  </w:divBdr>
                  <w:divsChild>
                    <w:div w:id="920529772">
                      <w:marLeft w:val="0"/>
                      <w:marRight w:val="0"/>
                      <w:marTop w:val="0"/>
                      <w:marBottom w:val="0"/>
                      <w:divBdr>
                        <w:top w:val="none" w:sz="0" w:space="0" w:color="auto"/>
                        <w:left w:val="none" w:sz="0" w:space="0" w:color="auto"/>
                        <w:bottom w:val="none" w:sz="0" w:space="0" w:color="auto"/>
                        <w:right w:val="none" w:sz="0" w:space="0" w:color="auto"/>
                      </w:divBdr>
                      <w:divsChild>
                        <w:div w:id="1342853671">
                          <w:marLeft w:val="0"/>
                          <w:marRight w:val="0"/>
                          <w:marTop w:val="0"/>
                          <w:marBottom w:val="0"/>
                          <w:divBdr>
                            <w:top w:val="none" w:sz="0" w:space="0" w:color="auto"/>
                            <w:left w:val="none" w:sz="0" w:space="0" w:color="auto"/>
                            <w:bottom w:val="none" w:sz="0" w:space="0" w:color="auto"/>
                            <w:right w:val="none" w:sz="0" w:space="0" w:color="auto"/>
                          </w:divBdr>
                          <w:divsChild>
                            <w:div w:id="1373992740">
                              <w:marLeft w:val="0"/>
                              <w:marRight w:val="0"/>
                              <w:marTop w:val="0"/>
                              <w:marBottom w:val="0"/>
                              <w:divBdr>
                                <w:top w:val="none" w:sz="0" w:space="0" w:color="auto"/>
                                <w:left w:val="none" w:sz="0" w:space="0" w:color="auto"/>
                                <w:bottom w:val="none" w:sz="0" w:space="0" w:color="auto"/>
                                <w:right w:val="none" w:sz="0" w:space="0" w:color="auto"/>
                              </w:divBdr>
                              <w:divsChild>
                                <w:div w:id="20132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DA479BD4B86314AB9D6E0C2A14E7670" ma:contentTypeVersion="12" ma:contentTypeDescription="Skapa ett nytt dokument." ma:contentTypeScope="" ma:versionID="2b02bcd773c268e243417fb620583772">
  <xsd:schema xmlns:xsd="http://www.w3.org/2001/XMLSchema" xmlns:xs="http://www.w3.org/2001/XMLSchema" xmlns:p="http://schemas.microsoft.com/office/2006/metadata/properties" xmlns:ns2="0276eabb-50ca-4c2b-9e19-8ab7abf8ea42" xmlns:ns3="bf9e14d2-5f7c-46cd-8e02-48cc7f41cf2e" targetNamespace="http://schemas.microsoft.com/office/2006/metadata/properties" ma:root="true" ma:fieldsID="b561a0e89a34fcb25793ee54c9744bb1" ns2:_="" ns3:_="">
    <xsd:import namespace="0276eabb-50ca-4c2b-9e19-8ab7abf8ea42"/>
    <xsd:import namespace="bf9e14d2-5f7c-46cd-8e02-48cc7f41cf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eabb-50ca-4c2b-9e19-8ab7abf8ea4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9e14d2-5f7c-46cd-8e02-48cc7f41cf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0C0E5F-826A-41E3-B1EF-1D77C254BF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C07D2E-B410-4EF2-9B46-ADFA139B98B3}">
  <ds:schemaRefs>
    <ds:schemaRef ds:uri="http://schemas.openxmlformats.org/officeDocument/2006/bibliography"/>
  </ds:schemaRefs>
</ds:datastoreItem>
</file>

<file path=customXml/itemProps3.xml><?xml version="1.0" encoding="utf-8"?>
<ds:datastoreItem xmlns:ds="http://schemas.openxmlformats.org/officeDocument/2006/customXml" ds:itemID="{BF89C19B-BB7F-4D18-A8F9-7A9512AB53C9}">
  <ds:schemaRefs>
    <ds:schemaRef ds:uri="http://schemas.microsoft.com/sharepoint/v3/contenttype/forms"/>
  </ds:schemaRefs>
</ds:datastoreItem>
</file>

<file path=customXml/itemProps4.xml><?xml version="1.0" encoding="utf-8"?>
<ds:datastoreItem xmlns:ds="http://schemas.openxmlformats.org/officeDocument/2006/customXml" ds:itemID="{EA3AF264-7710-4ECD-8B0F-CD43F168B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eabb-50ca-4c2b-9e19-8ab7abf8ea42"/>
    <ds:schemaRef ds:uri="bf9e14d2-5f7c-46cd-8e02-48cc7f41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3595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Landstinget i Kalmar län</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Rolfner Suvanto</dc:creator>
  <cp:keywords/>
  <dc:description/>
  <cp:lastModifiedBy>Jenny Lager</cp:lastModifiedBy>
  <cp:revision>2</cp:revision>
  <dcterms:created xsi:type="dcterms:W3CDTF">2021-10-18T13:11:00Z</dcterms:created>
  <dcterms:modified xsi:type="dcterms:W3CDTF">2021-10-18T13:11:00Z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0x010100EDA479BD4B86314AB9D6E0C2A14E7670</vt:lpwstr>
  </property>
</Properties>
</file>